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6"/>
        <w:gridCol w:w="1872"/>
      </w:tblGrid>
      <w:tr w:rsidR="0088605D" w:rsidRPr="0088605D" w14:paraId="6435B456" w14:textId="77777777" w:rsidTr="0088605D">
        <w:trPr>
          <w:trHeight w:val="569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5E45873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421EAB3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88605D" w:rsidRPr="0088605D" w14:paraId="3593F4E4" w14:textId="77777777" w:rsidTr="0088605D">
        <w:trPr>
          <w:trHeight w:val="509"/>
        </w:trPr>
        <w:tc>
          <w:tcPr>
            <w:tcW w:w="4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422E0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CAF132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116</w:t>
            </w:r>
          </w:p>
        </w:tc>
      </w:tr>
      <w:tr w:rsidR="0088605D" w:rsidRPr="0088605D" w14:paraId="73FEE79A" w14:textId="77777777" w:rsidTr="0088605D">
        <w:trPr>
          <w:trHeight w:val="509"/>
        </w:trPr>
        <w:tc>
          <w:tcPr>
            <w:tcW w:w="4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68D9F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C87B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554</w:t>
            </w:r>
          </w:p>
        </w:tc>
      </w:tr>
      <w:tr w:rsidR="0088605D" w:rsidRPr="0088605D" w14:paraId="440C35F5" w14:textId="77777777" w:rsidTr="0088605D">
        <w:trPr>
          <w:trHeight w:val="523"/>
        </w:trPr>
        <w:tc>
          <w:tcPr>
            <w:tcW w:w="4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50805BF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D11B2B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88605D" w:rsidRPr="0088605D" w14:paraId="0D4BBE1B" w14:textId="77777777" w:rsidTr="0088605D">
        <w:trPr>
          <w:trHeight w:val="523"/>
        </w:trPr>
        <w:tc>
          <w:tcPr>
            <w:tcW w:w="4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33A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F23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696</w:t>
            </w:r>
          </w:p>
        </w:tc>
      </w:tr>
      <w:tr w:rsidR="0088605D" w:rsidRPr="0088605D" w14:paraId="715B7C44" w14:textId="77777777" w:rsidTr="0088605D">
        <w:trPr>
          <w:trHeight w:val="523"/>
        </w:trPr>
        <w:tc>
          <w:tcPr>
            <w:tcW w:w="4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C3DD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B5A7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88605D" w:rsidRPr="0088605D" w14:paraId="72261E3B" w14:textId="77777777" w:rsidTr="0088605D">
        <w:trPr>
          <w:trHeight w:val="52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B2A2C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704DC25B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88605D" w:rsidRPr="0088605D" w14:paraId="44E4186A" w14:textId="77777777" w:rsidTr="0088605D">
        <w:trPr>
          <w:trHeight w:val="349"/>
        </w:trPr>
        <w:tc>
          <w:tcPr>
            <w:tcW w:w="4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C35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5E22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88605D" w:rsidRPr="0088605D" w14:paraId="27CFED2B" w14:textId="77777777" w:rsidTr="0088605D">
        <w:trPr>
          <w:trHeight w:val="1004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D89811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F29F60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88605D" w:rsidRPr="0088605D" w14:paraId="48747592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A4BCE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1F16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12.320</w:t>
            </w:r>
          </w:p>
        </w:tc>
      </w:tr>
      <w:tr w:rsidR="0088605D" w:rsidRPr="0088605D" w14:paraId="4695F23B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F2F11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6E86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3.664</w:t>
            </w:r>
          </w:p>
        </w:tc>
      </w:tr>
      <w:tr w:rsidR="0088605D" w:rsidRPr="0088605D" w14:paraId="42CEEF4E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A9C53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DC4A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128</w:t>
            </w:r>
          </w:p>
        </w:tc>
      </w:tr>
      <w:tr w:rsidR="0088605D" w:rsidRPr="0088605D" w14:paraId="73260EC5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F6246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D03A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810</w:t>
            </w:r>
          </w:p>
        </w:tc>
      </w:tr>
      <w:tr w:rsidR="0088605D" w:rsidRPr="0088605D" w14:paraId="5EB2094D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18345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B087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9.028</w:t>
            </w:r>
          </w:p>
        </w:tc>
      </w:tr>
      <w:tr w:rsidR="0088605D" w:rsidRPr="0088605D" w14:paraId="24545FFB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BBC24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A3DF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2.378</w:t>
            </w:r>
          </w:p>
        </w:tc>
      </w:tr>
      <w:tr w:rsidR="0088605D" w:rsidRPr="0088605D" w14:paraId="0E5F6B6F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2DBFA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DDB7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2.882</w:t>
            </w:r>
          </w:p>
        </w:tc>
      </w:tr>
      <w:tr w:rsidR="0088605D" w:rsidRPr="0088605D" w14:paraId="12CF073B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92C68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7CA1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</w:tr>
      <w:tr w:rsidR="0088605D" w:rsidRPr="0088605D" w14:paraId="3FF9BDAD" w14:textId="77777777" w:rsidTr="0088605D">
        <w:trPr>
          <w:trHeight w:val="55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514A3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7F83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810</w:t>
            </w:r>
          </w:p>
        </w:tc>
      </w:tr>
      <w:tr w:rsidR="0088605D" w:rsidRPr="0088605D" w14:paraId="35CBE874" w14:textId="77777777" w:rsidTr="0088605D">
        <w:trPr>
          <w:trHeight w:val="553"/>
        </w:trPr>
        <w:tc>
          <w:tcPr>
            <w:tcW w:w="4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EE5DB4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3A6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15.126</w:t>
            </w:r>
          </w:p>
        </w:tc>
      </w:tr>
      <w:tr w:rsidR="0088605D" w:rsidRPr="0088605D" w14:paraId="367881CE" w14:textId="77777777" w:rsidTr="0088605D">
        <w:trPr>
          <w:trHeight w:val="334"/>
        </w:trPr>
        <w:tc>
          <w:tcPr>
            <w:tcW w:w="4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A1791D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89B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8605D" w:rsidRPr="0088605D" w14:paraId="1F7D92F2" w14:textId="77777777" w:rsidTr="0088605D">
        <w:trPr>
          <w:trHeight w:val="698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8187A1A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E110F1C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88605D" w:rsidRPr="0088605D" w14:paraId="2DE5CE7D" w14:textId="77777777" w:rsidTr="0088605D">
        <w:trPr>
          <w:trHeight w:val="698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0570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1D8C640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484</w:t>
            </w:r>
          </w:p>
        </w:tc>
      </w:tr>
      <w:tr w:rsidR="0088605D" w:rsidRPr="0088605D" w14:paraId="42CBCB88" w14:textId="77777777" w:rsidTr="0088605D">
        <w:trPr>
          <w:trHeight w:val="687"/>
        </w:trPr>
        <w:tc>
          <w:tcPr>
            <w:tcW w:w="4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D80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B4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88605D" w:rsidRPr="0088605D" w14:paraId="4EEF7D66" w14:textId="77777777" w:rsidTr="0088605D">
        <w:trPr>
          <w:trHeight w:val="52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F4BF35B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FC3A075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88605D" w:rsidRPr="0088605D" w14:paraId="338AD9F0" w14:textId="77777777" w:rsidTr="0088605D">
        <w:trPr>
          <w:trHeight w:val="71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4AA842D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D8F2F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31</w:t>
            </w:r>
          </w:p>
        </w:tc>
      </w:tr>
      <w:tr w:rsidR="0088605D" w:rsidRPr="0088605D" w14:paraId="177CB8A6" w14:textId="77777777" w:rsidTr="0088605D">
        <w:trPr>
          <w:trHeight w:val="349"/>
        </w:trPr>
        <w:tc>
          <w:tcPr>
            <w:tcW w:w="4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9A2F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00A7" w14:textId="77777777" w:rsidR="0088605D" w:rsidRPr="0088605D" w:rsidRDefault="0088605D" w:rsidP="0088605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88605D" w:rsidRPr="0088605D" w14:paraId="23928245" w14:textId="77777777" w:rsidTr="0088605D">
        <w:trPr>
          <w:trHeight w:val="52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6C471B4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94ABF1C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88605D" w:rsidRPr="0088605D" w14:paraId="61D942C5" w14:textId="77777777" w:rsidTr="0088605D">
        <w:trPr>
          <w:trHeight w:val="713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69C5686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03B20" w14:textId="77777777" w:rsidR="0088605D" w:rsidRPr="0088605D" w:rsidRDefault="0088605D" w:rsidP="008860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8605D">
              <w:rPr>
                <w:rFonts w:eastAsia="Times New Roman" w:cstheme="minorHAnsi"/>
                <w:color w:val="000000"/>
                <w:lang w:eastAsia="pt-BR"/>
              </w:rPr>
              <w:t>10.841</w:t>
            </w:r>
          </w:p>
        </w:tc>
      </w:tr>
    </w:tbl>
    <w:p w14:paraId="78D8B8CE" w14:textId="77777777" w:rsidR="0088605D" w:rsidRDefault="0088605D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4D730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88605D" w:rsidRPr="0062373F" w14:paraId="28568BD5" w14:textId="77777777" w:rsidTr="00F70BB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2EEAC303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14.288</w:t>
            </w:r>
          </w:p>
        </w:tc>
      </w:tr>
      <w:tr w:rsidR="0088605D" w:rsidRPr="0062373F" w14:paraId="572C8348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0A109BBF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297AA301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68377F94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6D5C5BAA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39DDEFB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0BA01CC3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11B77814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2A6F915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29CE629C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43BBAF95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E39C9" w14:textId="250B9121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17612C1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EC1EA9" w14:textId="60E4D15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86.991</w:t>
            </w:r>
          </w:p>
        </w:tc>
      </w:tr>
      <w:tr w:rsidR="0088605D" w:rsidRPr="0062373F" w14:paraId="1463CAE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9D9C3" w14:textId="46644166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14.499</w:t>
            </w:r>
          </w:p>
        </w:tc>
      </w:tr>
    </w:tbl>
    <w:p w14:paraId="7E3111C4" w14:textId="125BBBCA" w:rsidR="00020591" w:rsidRDefault="0088605D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680D232" wp14:editId="4B39224E">
            <wp:simplePos x="0" y="0"/>
            <wp:positionH relativeFrom="margin">
              <wp:align>right</wp:align>
            </wp:positionH>
            <wp:positionV relativeFrom="paragraph">
              <wp:posOffset>-313055</wp:posOffset>
            </wp:positionV>
            <wp:extent cx="10076503" cy="5248275"/>
            <wp:effectExtent l="0" t="0" r="1270" b="0"/>
            <wp:wrapNone/>
            <wp:docPr id="16218058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503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37BB2" w14:textId="79A6C14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6A5FCDF0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335D994C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1FCC60C7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27C3AEB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97F562F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CD3169A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153FAC35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379B95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3AA6117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5CE8CE33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25F7D7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Ofertadas</w:t>
            </w:r>
          </w:p>
        </w:tc>
      </w:tr>
      <w:tr w:rsidR="0062373F" w:rsidRPr="0062373F" w14:paraId="1DE4DB1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FC301E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187601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0A35C6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F35212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88605D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88605D" w:rsidRPr="0062373F" w14:paraId="34D1976C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0CF2A54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0224099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54E138F1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75043241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18369FBF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14A519D0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3BCC7C3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77F82C0B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0225434B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93.357</w:t>
            </w:r>
          </w:p>
        </w:tc>
      </w:tr>
      <w:tr w:rsidR="0088605D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2EC05B0E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15.560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38366922" w:rsidR="004C2E39" w:rsidRDefault="008860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4171A66" wp14:editId="61043605">
            <wp:simplePos x="0" y="0"/>
            <wp:positionH relativeFrom="column">
              <wp:posOffset>-190500</wp:posOffset>
            </wp:positionH>
            <wp:positionV relativeFrom="paragraph">
              <wp:posOffset>58420</wp:posOffset>
            </wp:positionV>
            <wp:extent cx="10095919" cy="3876675"/>
            <wp:effectExtent l="0" t="0" r="635" b="0"/>
            <wp:wrapNone/>
            <wp:docPr id="9080995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158" cy="387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405D7" w14:textId="3FA6B439" w:rsidR="00B564EF" w:rsidRDefault="00B564EF">
      <w:pPr>
        <w:rPr>
          <w:b/>
          <w:noProof/>
          <w:sz w:val="28"/>
          <w:szCs w:val="28"/>
        </w:rPr>
      </w:pPr>
    </w:p>
    <w:p w14:paraId="3D70B850" w14:textId="2A952EF0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1BE86E7F" w14:textId="77777777" w:rsidR="0088605D" w:rsidRDefault="0088605D">
      <w:pPr>
        <w:rPr>
          <w:b/>
          <w:noProof/>
          <w:sz w:val="28"/>
          <w:szCs w:val="28"/>
        </w:rPr>
      </w:pPr>
    </w:p>
    <w:p w14:paraId="414C9842" w14:textId="77777777" w:rsidR="0088605D" w:rsidRDefault="0088605D">
      <w:pPr>
        <w:rPr>
          <w:b/>
          <w:noProof/>
          <w:sz w:val="28"/>
          <w:szCs w:val="28"/>
        </w:rPr>
      </w:pPr>
    </w:p>
    <w:p w14:paraId="0AC9F0C2" w14:textId="77777777" w:rsidR="0088605D" w:rsidRDefault="0088605D">
      <w:pPr>
        <w:rPr>
          <w:b/>
          <w:noProof/>
          <w:sz w:val="28"/>
          <w:szCs w:val="28"/>
        </w:rPr>
      </w:pPr>
    </w:p>
    <w:p w14:paraId="4BD7DD9F" w14:textId="77777777" w:rsidR="0088605D" w:rsidRDefault="0088605D">
      <w:pPr>
        <w:rPr>
          <w:b/>
          <w:noProof/>
          <w:sz w:val="28"/>
          <w:szCs w:val="28"/>
        </w:rPr>
      </w:pPr>
    </w:p>
    <w:p w14:paraId="384B80AD" w14:textId="77777777" w:rsidR="0088605D" w:rsidRDefault="0088605D">
      <w:pPr>
        <w:rPr>
          <w:b/>
          <w:noProof/>
          <w:sz w:val="28"/>
          <w:szCs w:val="28"/>
        </w:rPr>
      </w:pPr>
    </w:p>
    <w:p w14:paraId="275AC2CA" w14:textId="77777777" w:rsidR="0088605D" w:rsidRDefault="0088605D">
      <w:pPr>
        <w:rPr>
          <w:b/>
          <w:noProof/>
          <w:sz w:val="28"/>
          <w:szCs w:val="28"/>
        </w:rPr>
      </w:pPr>
    </w:p>
    <w:p w14:paraId="0146E5E4" w14:textId="77777777" w:rsidR="0088605D" w:rsidRDefault="0088605D">
      <w:pPr>
        <w:rPr>
          <w:b/>
          <w:noProof/>
          <w:sz w:val="28"/>
          <w:szCs w:val="28"/>
        </w:rPr>
      </w:pPr>
    </w:p>
    <w:p w14:paraId="1A50B244" w14:textId="77777777" w:rsidR="0088605D" w:rsidRDefault="0088605D">
      <w:pPr>
        <w:rPr>
          <w:b/>
          <w:noProof/>
          <w:sz w:val="28"/>
          <w:szCs w:val="28"/>
        </w:rPr>
      </w:pPr>
    </w:p>
    <w:p w14:paraId="67497B1C" w14:textId="77777777" w:rsidR="0088605D" w:rsidRDefault="0088605D">
      <w:pPr>
        <w:rPr>
          <w:b/>
          <w:noProof/>
          <w:sz w:val="28"/>
          <w:szCs w:val="28"/>
        </w:rPr>
      </w:pPr>
    </w:p>
    <w:p w14:paraId="69350208" w14:textId="2ACFF60B" w:rsidR="009A06B8" w:rsidRDefault="009A06B8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do Total </w:t>
            </w:r>
            <w:r w:rsidR="00A00D36"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Cirurgias</w:t>
            </w: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A00D36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054915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0A35C6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F35212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88605D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88605D" w:rsidRPr="0062373F" w14:paraId="0D6049FE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5FECDDE6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5EFE0E2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15F8F4E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27972F3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103558E2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27233350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637A842C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3511E98D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5FBEF4C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3.001</w:t>
            </w:r>
          </w:p>
        </w:tc>
      </w:tr>
      <w:tr w:rsidR="0088605D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05735444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</w:tbl>
    <w:p w14:paraId="6FF420C7" w14:textId="00FEFFFD" w:rsidR="00850096" w:rsidRDefault="00850096">
      <w:pPr>
        <w:rPr>
          <w:b/>
          <w:noProof/>
          <w:sz w:val="28"/>
          <w:szCs w:val="28"/>
        </w:rPr>
      </w:pPr>
    </w:p>
    <w:p w14:paraId="3C18776C" w14:textId="495D78CA" w:rsidR="0088605D" w:rsidRDefault="008860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CE49E2" wp14:editId="663CE657">
            <wp:extent cx="9894696" cy="5523230"/>
            <wp:effectExtent l="0" t="0" r="0" b="1270"/>
            <wp:docPr id="12687976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827" cy="552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A00D36" w:rsidRPr="0062373F" w14:paraId="5555D8C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054915" w:rsidRPr="0062373F" w14:paraId="26D680B2" w14:textId="77777777" w:rsidTr="00BC6F67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0A35C6" w:rsidRPr="0062373F" w14:paraId="0E0473BE" w14:textId="77777777" w:rsidTr="002E2EF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F35212" w:rsidRPr="0062373F" w14:paraId="12C9D0B4" w14:textId="77777777" w:rsidTr="00C5244C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F35212" w:rsidRPr="0062373F" w14:paraId="54589A6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F35212" w:rsidRPr="0062373F" w:rsidRDefault="0088605D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  <w:r w:rsidR="00F3521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BC7C5F9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07E596F0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78C7D95E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50D4A1A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5B4CD44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C92609E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3D9ACAA7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11A5B2A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73C7C9F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3BCFABCF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62373F" w14:paraId="6A88BEA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5B1F4363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62373F" w14:paraId="6FE4E805" w14:textId="77777777" w:rsidTr="00625DC0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6FFDE0C2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3.806</w:t>
            </w:r>
          </w:p>
        </w:tc>
      </w:tr>
      <w:tr w:rsidR="0088605D" w:rsidRPr="0062373F" w14:paraId="4D3F69E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31D3B15C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634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6DC3D16A" w:rsidR="000C082C" w:rsidRDefault="008860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ECE2B2" wp14:editId="097F78A4">
            <wp:extent cx="9860915" cy="4456670"/>
            <wp:effectExtent l="0" t="0" r="6985" b="1270"/>
            <wp:docPr id="192511236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706" cy="446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Hospitalares/com transplantes</w:t>
            </w:r>
          </w:p>
        </w:tc>
      </w:tr>
      <w:tr w:rsidR="00934150" w:rsidRPr="00934150" w14:paraId="1C3BD473" w14:textId="77777777" w:rsidTr="00A00D36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A00D36" w:rsidRPr="00934150" w14:paraId="38E53C6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ED1B6D" w:rsidRPr="00934150" w14:paraId="3608C0DF" w14:textId="77777777" w:rsidTr="003F3C13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0A35C6" w:rsidRPr="00934150" w14:paraId="10BE3D1B" w14:textId="77777777" w:rsidTr="002D333E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F35212" w:rsidRPr="00934150" w14:paraId="76C2F24F" w14:textId="77777777" w:rsidTr="007A3F9B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F35212" w:rsidRPr="00934150" w14:paraId="196D2758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8605D">
              <w:rPr>
                <w:rFonts w:ascii="Calibri" w:hAnsi="Calibri" w:cs="Calibri"/>
                <w:color w:val="000000"/>
              </w:rPr>
              <w:t>707</w:t>
            </w:r>
          </w:p>
        </w:tc>
      </w:tr>
      <w:tr w:rsidR="00F35212" w:rsidRPr="00934150" w14:paraId="37666F3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06E68C4B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3D8796EC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3B57413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56D4F437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3A54CE8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42A21E8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7F90AFD0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50CC411D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48F2981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5212" w:rsidRPr="00934150" w14:paraId="7A10E12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2398F44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8605D" w:rsidRPr="00934150" w14:paraId="3E7C4763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25454304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4.081</w:t>
            </w:r>
          </w:p>
        </w:tc>
      </w:tr>
      <w:tr w:rsidR="0088605D" w:rsidRPr="00934150" w14:paraId="1F9D0EB6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50B4931E" w:rsidR="0088605D" w:rsidRPr="00934150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680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105FAAC2" w:rsidR="00934150" w:rsidRDefault="008860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7DBF8C" wp14:editId="5C5E8E2C">
            <wp:extent cx="9829800" cy="4971928"/>
            <wp:effectExtent l="0" t="0" r="0" b="635"/>
            <wp:docPr id="121767089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86" cy="4974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934150" w:rsidRPr="00934150" w14:paraId="0D33ED6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45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45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ED1B6D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37F2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37F2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9A37F2" w:rsidRPr="00934150" w:rsidRDefault="0088605D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9A37F2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23971556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761A3FE2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6B8A51E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6811B16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09D03A81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1461182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6BE8F10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E11C66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346ACC0E" w:rsidR="009A37F2" w:rsidRPr="00934150" w:rsidRDefault="0088605D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77</w:t>
            </w:r>
          </w:p>
        </w:tc>
      </w:tr>
      <w:tr w:rsidR="009A37F2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58F56ED1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88605D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2DB4497B" w:rsidR="00FA0003" w:rsidRDefault="0088605D">
      <w:pPr>
        <w:rPr>
          <w:noProof/>
        </w:rPr>
      </w:pPr>
      <w:r>
        <w:rPr>
          <w:noProof/>
        </w:rPr>
        <w:drawing>
          <wp:inline distT="0" distB="0" distL="0" distR="0" wp14:anchorId="61F8C35B" wp14:editId="66BBB89B">
            <wp:extent cx="9841706" cy="4076700"/>
            <wp:effectExtent l="0" t="0" r="7620" b="0"/>
            <wp:docPr id="78909913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16" cy="407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0452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10D01443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D1B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934150" w:rsidRPr="00934150" w:rsidRDefault="0088605D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934150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593AC1B1" w:rsidR="00934150" w:rsidRPr="00934150" w:rsidRDefault="0088605D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00CA3456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4FC2713F" w:rsidR="00934150" w:rsidRDefault="00934150">
      <w:pPr>
        <w:rPr>
          <w:noProof/>
        </w:rPr>
      </w:pPr>
    </w:p>
    <w:p w14:paraId="3F15B811" w14:textId="3EFFCA1F" w:rsidR="00B41A55" w:rsidRDefault="0088605D">
      <w:pPr>
        <w:rPr>
          <w:noProof/>
        </w:rPr>
      </w:pPr>
      <w:r>
        <w:rPr>
          <w:noProof/>
        </w:rPr>
        <w:drawing>
          <wp:inline distT="0" distB="0" distL="0" distR="0" wp14:anchorId="74621686" wp14:editId="4EDB3D65">
            <wp:extent cx="9823811" cy="3552825"/>
            <wp:effectExtent l="0" t="0" r="6350" b="0"/>
            <wp:docPr id="162915599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48" cy="3554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6C89E" w14:textId="1ECE220D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41A55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Medula Óssea</w:t>
            </w:r>
          </w:p>
        </w:tc>
      </w:tr>
      <w:tr w:rsidR="00B41A55" w:rsidRPr="00B41A55" w14:paraId="5F1B1824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22355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32636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B41A55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B41A55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B41A55" w:rsidRPr="00B41A55" w:rsidRDefault="009A37F2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1A55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B41A55" w:rsidRPr="00B41A55" w:rsidRDefault="0088605D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1A55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B117DAB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02C23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E2DBA7" w14:textId="5F442CB2" w:rsidR="00B41A55" w:rsidRPr="00B41A55" w:rsidRDefault="0088605D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</w:t>
            </w:r>
          </w:p>
        </w:tc>
      </w:tr>
      <w:tr w:rsidR="00B41A55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532C10CF" w:rsidR="00B41A55" w:rsidRDefault="00B41A55">
      <w:pPr>
        <w:rPr>
          <w:noProof/>
        </w:rPr>
      </w:pPr>
    </w:p>
    <w:p w14:paraId="23A65AAA" w14:textId="48E3611B" w:rsidR="00B41A55" w:rsidRDefault="00B41A55">
      <w:pPr>
        <w:rPr>
          <w:noProof/>
        </w:rPr>
      </w:pPr>
    </w:p>
    <w:p w14:paraId="18AABBB6" w14:textId="2B647613" w:rsidR="00B41A55" w:rsidRDefault="00EE3F7E">
      <w:pPr>
        <w:rPr>
          <w:noProof/>
        </w:rPr>
      </w:pPr>
      <w:r>
        <w:rPr>
          <w:noProof/>
        </w:rPr>
        <w:drawing>
          <wp:inline distT="0" distB="0" distL="0" distR="0" wp14:anchorId="065492AF" wp14:editId="0C3B51D0">
            <wp:extent cx="9881870" cy="4045565"/>
            <wp:effectExtent l="0" t="0" r="5080" b="0"/>
            <wp:docPr id="140404065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277" cy="4047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9A37F2" w:rsidRPr="009A37F2" w14:paraId="68D79884" w14:textId="77777777" w:rsidTr="009A37F2">
        <w:trPr>
          <w:trHeight w:val="300"/>
        </w:trPr>
        <w:tc>
          <w:tcPr>
            <w:tcW w:w="37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DD268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Pâncreas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BEE1CE7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9A37F2" w:rsidRPr="009A37F2" w14:paraId="2245DCBC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2EE8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864E9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81FFF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9A37F2" w:rsidRPr="009A37F2" w14:paraId="79241BF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54091B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8AEE242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7B93EE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7FB8767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C56C61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AE381AA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1EF783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030FBB6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070BD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3A74D6F0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E3F7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5C8265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76C5B1F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CADED0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28FA33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308C58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3040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4B4469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230BA04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DDB53F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B4AB3BE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376EA8B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E706B2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57181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05714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CB56B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CA701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93AF26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19D3EA8D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1C2E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7777777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753E2C66" w:rsidR="009A37F2" w:rsidRDefault="00EE3F7E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2E3FD8C7" wp14:editId="3E9CC3A4">
            <wp:extent cx="9733280" cy="3986919"/>
            <wp:effectExtent l="0" t="0" r="1270" b="0"/>
            <wp:docPr id="81186297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82" cy="399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8D13535" w14:textId="77777777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C31B2"/>
    <w:rsid w:val="003E2F9C"/>
    <w:rsid w:val="00404528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62266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41A55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1044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42</cp:revision>
  <cp:lastPrinted>2022-11-07T14:10:00Z</cp:lastPrinted>
  <dcterms:created xsi:type="dcterms:W3CDTF">2023-09-01T13:04:00Z</dcterms:created>
  <dcterms:modified xsi:type="dcterms:W3CDTF">2024-07-02T13:11:00Z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